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9D80FB" w14:textId="2B4BBD33" w:rsidR="007F4EFF" w:rsidRPr="00586D2C" w:rsidRDefault="003C20C2" w:rsidP="007F4EFF">
      <w:pPr>
        <w:pStyle w:val="NormaleWeb"/>
        <w:spacing w:before="0" w:beforeAutospacing="0" w:after="0" w:afterAutospacing="0"/>
        <w:ind w:left="708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Additional file </w:t>
      </w:r>
      <w:r w:rsidR="004F2B0B">
        <w:rPr>
          <w:rFonts w:ascii="Times New Roman" w:hAnsi="Times New Roman"/>
          <w:b/>
          <w:sz w:val="24"/>
        </w:rPr>
        <w:t>4</w:t>
      </w:r>
      <w:bookmarkStart w:id="0" w:name="_GoBack"/>
      <w:bookmarkEnd w:id="0"/>
      <w:r>
        <w:rPr>
          <w:rFonts w:ascii="Times New Roman" w:hAnsi="Times New Roman"/>
          <w:b/>
          <w:sz w:val="24"/>
        </w:rPr>
        <w:t>.</w:t>
      </w:r>
      <w:r w:rsidR="007F4EFF" w:rsidRPr="00586D2C">
        <w:rPr>
          <w:rFonts w:ascii="Times New Roman" w:hAnsi="Times New Roman"/>
          <w:b/>
          <w:sz w:val="24"/>
        </w:rPr>
        <w:t xml:space="preserve"> Risk of Bias Summary.</w:t>
      </w:r>
    </w:p>
    <w:p w14:paraId="586A1A03" w14:textId="77777777" w:rsidR="007F4EFF" w:rsidRDefault="007F4EFF" w:rsidP="007F4EFF">
      <w:pPr>
        <w:pStyle w:val="NormaleWeb"/>
        <w:spacing w:before="0" w:beforeAutospacing="0" w:after="0" w:afterAutospacing="0"/>
        <w:ind w:left="708"/>
        <w:rPr>
          <w:rFonts w:ascii="Times New Roman" w:hAnsi="Times New Roman"/>
          <w:b/>
        </w:rPr>
      </w:pPr>
      <w:r w:rsidRPr="00586D2C">
        <w:rPr>
          <w:rFonts w:ascii="Times New Roman" w:hAnsi="Times New Roman"/>
          <w:b/>
        </w:rPr>
        <w:t>These are review authors' judgments about each risk of bias item for each included study.</w:t>
      </w:r>
    </w:p>
    <w:p w14:paraId="11A48771" w14:textId="77777777" w:rsidR="003C20C2" w:rsidRPr="00586D2C" w:rsidRDefault="003C20C2" w:rsidP="007F4EFF">
      <w:pPr>
        <w:pStyle w:val="NormaleWeb"/>
        <w:spacing w:before="0" w:beforeAutospacing="0" w:after="0" w:afterAutospacing="0"/>
        <w:ind w:left="708"/>
        <w:rPr>
          <w:rFonts w:ascii="Times New Roman" w:hAnsi="Times New Roman"/>
          <w:b/>
        </w:rPr>
      </w:pPr>
    </w:p>
    <w:tbl>
      <w:tblPr>
        <w:tblW w:w="15026" w:type="dxa"/>
        <w:tblInd w:w="21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2031"/>
        <w:gridCol w:w="2032"/>
        <w:gridCol w:w="2032"/>
        <w:gridCol w:w="2032"/>
        <w:gridCol w:w="2032"/>
        <w:gridCol w:w="2032"/>
      </w:tblGrid>
      <w:tr w:rsidR="007F4EFF" w:rsidRPr="00586D2C" w14:paraId="0BB04BA5" w14:textId="77777777" w:rsidTr="0044685B">
        <w:trPr>
          <w:trHeight w:val="380"/>
        </w:trPr>
        <w:tc>
          <w:tcPr>
            <w:tcW w:w="2835" w:type="dxa"/>
            <w:shd w:val="clear" w:color="000000" w:fill="FFFFFF"/>
            <w:noWrap/>
            <w:vAlign w:val="center"/>
          </w:tcPr>
          <w:p w14:paraId="7974D69A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Study</w:t>
            </w:r>
          </w:p>
        </w:tc>
        <w:tc>
          <w:tcPr>
            <w:tcW w:w="2031" w:type="dxa"/>
            <w:shd w:val="clear" w:color="000000" w:fill="FFFFFF"/>
            <w:vAlign w:val="center"/>
          </w:tcPr>
          <w:p w14:paraId="1259D945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Random sequence generation </w:t>
            </w:r>
          </w:p>
          <w:p w14:paraId="1BF0E158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(selection bias)</w:t>
            </w:r>
          </w:p>
        </w:tc>
        <w:tc>
          <w:tcPr>
            <w:tcW w:w="2032" w:type="dxa"/>
            <w:shd w:val="clear" w:color="000000" w:fill="FFFFFF"/>
            <w:vAlign w:val="center"/>
          </w:tcPr>
          <w:p w14:paraId="0301A611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Allocation concealment (selection bias)</w:t>
            </w:r>
          </w:p>
        </w:tc>
        <w:tc>
          <w:tcPr>
            <w:tcW w:w="2032" w:type="dxa"/>
            <w:shd w:val="clear" w:color="000000" w:fill="FFFFFF"/>
            <w:vAlign w:val="center"/>
          </w:tcPr>
          <w:p w14:paraId="714C9D62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Blinding of participants and personnel (performance bias)</w:t>
            </w:r>
          </w:p>
        </w:tc>
        <w:tc>
          <w:tcPr>
            <w:tcW w:w="2032" w:type="dxa"/>
            <w:shd w:val="clear" w:color="000000" w:fill="FFFFFF"/>
            <w:vAlign w:val="center"/>
          </w:tcPr>
          <w:p w14:paraId="233EB630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Blinding of outcome assessment </w:t>
            </w:r>
          </w:p>
          <w:p w14:paraId="37E0041D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(detection bias)</w:t>
            </w:r>
          </w:p>
        </w:tc>
        <w:tc>
          <w:tcPr>
            <w:tcW w:w="2032" w:type="dxa"/>
            <w:shd w:val="clear" w:color="000000" w:fill="FFFFFF"/>
            <w:vAlign w:val="center"/>
          </w:tcPr>
          <w:p w14:paraId="280A9A9D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Incomplete outcome data </w:t>
            </w:r>
          </w:p>
          <w:p w14:paraId="39DA36DA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(attrition bias)</w:t>
            </w:r>
          </w:p>
        </w:tc>
        <w:tc>
          <w:tcPr>
            <w:tcW w:w="2032" w:type="dxa"/>
            <w:shd w:val="clear" w:color="000000" w:fill="FFFFFF"/>
            <w:vAlign w:val="center"/>
          </w:tcPr>
          <w:p w14:paraId="03771D6B" w14:textId="77777777" w:rsidR="007F4EFF" w:rsidRPr="00586D2C" w:rsidRDefault="007F4EFF" w:rsidP="0044685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D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Selective reporting (reporting bias)</w:t>
            </w:r>
          </w:p>
        </w:tc>
      </w:tr>
      <w:tr w:rsidR="009B72C4" w:rsidRPr="00586D2C" w14:paraId="339694AE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17A037AB" w14:textId="6ABB0AC5" w:rsidR="009B72C4" w:rsidRPr="00021444" w:rsidRDefault="000C2655" w:rsidP="00F27743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Campbell, 1978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78844AC6" w14:textId="30070CC4" w:rsidR="009B72C4" w:rsidRPr="00586D2C" w:rsidRDefault="005F73CD" w:rsidP="0044685B">
            <w:pPr>
              <w:jc w:val="center"/>
              <w:rPr>
                <w:rFonts w:ascii="Times New Roman" w:eastAsia="Times New Roman" w:hAnsi="Times New Roman" w:cs="Times New Roman"/>
                <w:b/>
                <w:color w:val="008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198190EC" wp14:editId="1AA17FC9">
                  <wp:extent cx="207093" cy="198000"/>
                  <wp:effectExtent l="0" t="0" r="0" b="5715"/>
                  <wp:docPr id="15" name="Immagine 15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06357BDA" w14:textId="40AFF186" w:rsidR="009B72C4" w:rsidRPr="00586D2C" w:rsidRDefault="005F73CD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38D181AA" wp14:editId="58682462">
                  <wp:extent cx="207093" cy="198000"/>
                  <wp:effectExtent l="0" t="0" r="0" b="5715"/>
                  <wp:docPr id="16" name="Immagine 16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4CDD1FA7" w14:textId="0162B4E7" w:rsidR="009B72C4" w:rsidRPr="00586D2C" w:rsidRDefault="005F73CD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42C2BE03" wp14:editId="4400467E">
                  <wp:extent cx="203899" cy="198000"/>
                  <wp:effectExtent l="0" t="0" r="0" b="5715"/>
                  <wp:docPr id="17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A14321E" w14:textId="5E27B832" w:rsidR="009B72C4" w:rsidRPr="00586D2C" w:rsidRDefault="005F73CD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34D24E6D" wp14:editId="03177388">
                  <wp:extent cx="203899" cy="198000"/>
                  <wp:effectExtent l="0" t="0" r="0" b="5715"/>
                  <wp:docPr id="18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3D38AAE" w14:textId="0DF45D88" w:rsidR="009B72C4" w:rsidRPr="00586D2C" w:rsidRDefault="00F25681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72B4DF9A" wp14:editId="1FF315CD">
                  <wp:extent cx="203899" cy="198000"/>
                  <wp:effectExtent l="0" t="0" r="0" b="5715"/>
                  <wp:docPr id="19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757C109F" w14:textId="0199B77A" w:rsidR="009B72C4" w:rsidRPr="00586D2C" w:rsidRDefault="00F25681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12065CB" wp14:editId="52EDBF23">
                  <wp:extent cx="203899" cy="198000"/>
                  <wp:effectExtent l="0" t="0" r="0" b="5715"/>
                  <wp:docPr id="22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2C4" w:rsidRPr="00586D2C" w14:paraId="6D58DDCC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591A0118" w14:textId="3B88728F" w:rsidR="009B72C4" w:rsidRPr="00021444" w:rsidRDefault="000C2655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Findling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, 2014</w:t>
            </w:r>
          </w:p>
        </w:tc>
        <w:tc>
          <w:tcPr>
            <w:tcW w:w="2031" w:type="dxa"/>
            <w:shd w:val="clear" w:color="000000" w:fill="FFFFFF"/>
            <w:noWrap/>
            <w:vAlign w:val="center"/>
          </w:tcPr>
          <w:p w14:paraId="55A8DF5E" w14:textId="7AD4E9D2" w:rsidR="009B72C4" w:rsidRPr="00586D2C" w:rsidRDefault="0048143A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551B2429" wp14:editId="0D4710F0">
                  <wp:extent cx="203899" cy="198000"/>
                  <wp:effectExtent l="0" t="0" r="0" b="5715"/>
                  <wp:docPr id="225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4A8DF755" w14:textId="7A618B12" w:rsidR="009B72C4" w:rsidRPr="00586D2C" w:rsidRDefault="0048143A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B21211C" wp14:editId="10FFF47C">
                  <wp:extent cx="203899" cy="198000"/>
                  <wp:effectExtent l="0" t="0" r="0" b="5715"/>
                  <wp:docPr id="226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43565E15" w14:textId="4652ED32" w:rsidR="009B72C4" w:rsidRPr="00586D2C" w:rsidRDefault="0048143A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7662812F" wp14:editId="3C02E91A">
                  <wp:extent cx="203899" cy="198000"/>
                  <wp:effectExtent l="0" t="0" r="0" b="5715"/>
                  <wp:docPr id="227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3641C2D" w14:textId="56B55C0B" w:rsidR="009B72C4" w:rsidRPr="00586D2C" w:rsidRDefault="0048143A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698E46C" wp14:editId="327FAF38">
                  <wp:extent cx="203899" cy="198000"/>
                  <wp:effectExtent l="0" t="0" r="0" b="5715"/>
                  <wp:docPr id="229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299CE4E" w14:textId="25CB2C9E" w:rsidR="009B72C4" w:rsidRPr="00586D2C" w:rsidRDefault="009B6806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hAnsi="Times New Roman" w:cs="Times New Roman"/>
                <w:b/>
                <w:noProof/>
                <w:color w:val="FF0000"/>
                <w:sz w:val="32"/>
                <w:lang w:val="it-IT"/>
              </w:rPr>
              <w:drawing>
                <wp:inline distT="0" distB="0" distL="0" distR="0" wp14:anchorId="7E7B6590" wp14:editId="5EF4400B">
                  <wp:extent cx="203062" cy="198000"/>
                  <wp:effectExtent l="0" t="0" r="635" b="5715"/>
                  <wp:docPr id="234" name="Immagine 234" descr="Macintosh HD:Users:francodecrescenzo:Desktop:Screen Shot 2017-08-12 at 01.48.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Users:francodecrescenzo:Desktop:Screen Shot 2017-08-12 at 01.48.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62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18C45A7" w14:textId="180D9360" w:rsidR="009B72C4" w:rsidRPr="00586D2C" w:rsidRDefault="009B6806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5BDB7BC7" wp14:editId="0E286596">
                  <wp:extent cx="207093" cy="198000"/>
                  <wp:effectExtent l="0" t="0" r="0" b="5715"/>
                  <wp:docPr id="231" name="Immagine 231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2C4" w:rsidRPr="00586D2C" w14:paraId="1F3ADB5F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4A480D0B" w14:textId="47B9407D" w:rsidR="009B72C4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Hollander, 2006</w:t>
            </w:r>
          </w:p>
        </w:tc>
        <w:tc>
          <w:tcPr>
            <w:tcW w:w="2031" w:type="dxa"/>
            <w:shd w:val="clear" w:color="000000" w:fill="FFFFFF"/>
            <w:noWrap/>
          </w:tcPr>
          <w:p w14:paraId="49294B58" w14:textId="1C669A40" w:rsidR="009B72C4" w:rsidRPr="00586D2C" w:rsidRDefault="000747FD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273842B9" wp14:editId="346472E6">
                  <wp:extent cx="207093" cy="198000"/>
                  <wp:effectExtent l="0" t="0" r="0" b="5715"/>
                  <wp:docPr id="6" name="Immagine 6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03C3B78" w14:textId="08309884" w:rsidR="009B72C4" w:rsidRPr="00586D2C" w:rsidRDefault="000747FD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4B57B53A" wp14:editId="7ED05187">
                  <wp:extent cx="207093" cy="198000"/>
                  <wp:effectExtent l="0" t="0" r="0" b="5715"/>
                  <wp:docPr id="10" name="Immagine 10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1C255E4" w14:textId="7D9CC4D2" w:rsidR="009B72C4" w:rsidRPr="00586D2C" w:rsidRDefault="000747FD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237A48E" wp14:editId="2BB07D3B">
                  <wp:extent cx="203899" cy="198000"/>
                  <wp:effectExtent l="0" t="0" r="0" b="5715"/>
                  <wp:docPr id="12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0765E9DE" w14:textId="7D35A253" w:rsidR="009B72C4" w:rsidRPr="00586D2C" w:rsidRDefault="000747FD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DA1524D" wp14:editId="00DF091A">
                  <wp:extent cx="203899" cy="198000"/>
                  <wp:effectExtent l="0" t="0" r="0" b="5715"/>
                  <wp:docPr id="13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BC99B8C" w14:textId="3A740B82" w:rsidR="009B72C4" w:rsidRPr="00586D2C" w:rsidRDefault="009D5B4D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0EA5B90" wp14:editId="09C754EB">
                  <wp:extent cx="203899" cy="198000"/>
                  <wp:effectExtent l="0" t="0" r="0" b="5715"/>
                  <wp:docPr id="31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  <w:vAlign w:val="center"/>
          </w:tcPr>
          <w:p w14:paraId="30614904" w14:textId="076CD59C" w:rsidR="009B72C4" w:rsidRPr="00586D2C" w:rsidRDefault="000747FD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754B66C2" wp14:editId="68B228CE">
                  <wp:extent cx="203899" cy="198000"/>
                  <wp:effectExtent l="0" t="0" r="0" b="5715"/>
                  <wp:docPr id="23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2C4" w:rsidRPr="00586D2C" w14:paraId="7EA0B5A0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2FFE98D7" w14:textId="7D12AAE1" w:rsidR="009B72C4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Ichikawa, 2017</w:t>
            </w:r>
          </w:p>
        </w:tc>
        <w:tc>
          <w:tcPr>
            <w:tcW w:w="2031" w:type="dxa"/>
            <w:shd w:val="clear" w:color="000000" w:fill="FFFFFF"/>
            <w:noWrap/>
          </w:tcPr>
          <w:p w14:paraId="553A34F7" w14:textId="0B830526" w:rsidR="009B72C4" w:rsidRPr="00586D2C" w:rsidRDefault="00601459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3C694C29" wp14:editId="2E9B9411">
                  <wp:extent cx="207093" cy="198000"/>
                  <wp:effectExtent l="0" t="0" r="0" b="5715"/>
                  <wp:docPr id="24" name="Immagine 24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50EBECC" w14:textId="05470262" w:rsidR="009B72C4" w:rsidRPr="00586D2C" w:rsidRDefault="00601459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03316DD" wp14:editId="1300C4AD">
                  <wp:extent cx="203899" cy="198000"/>
                  <wp:effectExtent l="0" t="0" r="0" b="5715"/>
                  <wp:docPr id="448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1BA7480" w14:textId="1F85D0A7" w:rsidR="009B72C4" w:rsidRPr="00586D2C" w:rsidRDefault="00601459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6BA26C29" wp14:editId="511C4466">
                  <wp:extent cx="203899" cy="198000"/>
                  <wp:effectExtent l="0" t="0" r="0" b="5715"/>
                  <wp:docPr id="449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914048E" w14:textId="4478DF49" w:rsidR="009B72C4" w:rsidRPr="00586D2C" w:rsidRDefault="00601459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6C1AD260" wp14:editId="5C05AB6D">
                  <wp:extent cx="203899" cy="198000"/>
                  <wp:effectExtent l="0" t="0" r="0" b="5715"/>
                  <wp:docPr id="450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4FFF7BF3" w14:textId="103BF05A" w:rsidR="009B72C4" w:rsidRPr="00586D2C" w:rsidRDefault="00B40793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66806EB5" wp14:editId="6823F091">
                  <wp:extent cx="203899" cy="198000"/>
                  <wp:effectExtent l="0" t="0" r="0" b="5715"/>
                  <wp:docPr id="452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742F43E" w14:textId="31FD0AC8" w:rsidR="009B72C4" w:rsidRPr="00586D2C" w:rsidRDefault="00B40793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53936A61" wp14:editId="5964EF44">
                  <wp:extent cx="203899" cy="198000"/>
                  <wp:effectExtent l="0" t="0" r="0" b="5715"/>
                  <wp:docPr id="451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72C4" w:rsidRPr="00586D2C" w14:paraId="233A185D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7664C9C9" w14:textId="3CAD9697" w:rsidR="009B72C4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Kent, 2013</w:t>
            </w:r>
          </w:p>
        </w:tc>
        <w:tc>
          <w:tcPr>
            <w:tcW w:w="2031" w:type="dxa"/>
            <w:shd w:val="clear" w:color="000000" w:fill="FFFFFF"/>
            <w:noWrap/>
          </w:tcPr>
          <w:p w14:paraId="139E1E3B" w14:textId="71709528" w:rsidR="009B72C4" w:rsidRPr="00586D2C" w:rsidRDefault="005968A0" w:rsidP="0044685B">
            <w:pPr>
              <w:jc w:val="center"/>
              <w:rPr>
                <w:rFonts w:ascii="Times New Roman" w:eastAsia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71715B2" wp14:editId="1BA81260">
                  <wp:extent cx="203899" cy="198000"/>
                  <wp:effectExtent l="0" t="0" r="0" b="5715"/>
                  <wp:docPr id="453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3FA7ACD" w14:textId="19D5B602" w:rsidR="009B72C4" w:rsidRPr="00586D2C" w:rsidRDefault="005968A0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36B428FE" wp14:editId="38956FF1">
                  <wp:extent cx="203899" cy="198000"/>
                  <wp:effectExtent l="0" t="0" r="0" b="5715"/>
                  <wp:docPr id="456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2B45DB3F" w14:textId="57F437F5" w:rsidR="009B72C4" w:rsidRPr="00586D2C" w:rsidRDefault="005968A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4F138FD0" wp14:editId="3C810849">
                  <wp:extent cx="203899" cy="198000"/>
                  <wp:effectExtent l="0" t="0" r="0" b="5715"/>
                  <wp:docPr id="457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1F8D262" w14:textId="3D27BDAC" w:rsidR="009B72C4" w:rsidRPr="00586D2C" w:rsidRDefault="005968A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38A45191" wp14:editId="12D9F89A">
                  <wp:extent cx="203899" cy="198000"/>
                  <wp:effectExtent l="0" t="0" r="0" b="5715"/>
                  <wp:docPr id="458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1ABD2EB" w14:textId="7DF3A815" w:rsidR="009B72C4" w:rsidRPr="00586D2C" w:rsidRDefault="00A64E7A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7841855" wp14:editId="71A61B2A">
                  <wp:extent cx="203899" cy="198000"/>
                  <wp:effectExtent l="0" t="0" r="0" b="5715"/>
                  <wp:docPr id="460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27C748A1" w14:textId="06AC26FF" w:rsidR="009B72C4" w:rsidRPr="00586D2C" w:rsidRDefault="00A64E7A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1560C24E" wp14:editId="3C0AF09F">
                  <wp:extent cx="207093" cy="198000"/>
                  <wp:effectExtent l="0" t="0" r="0" b="5715"/>
                  <wp:docPr id="459" name="Immagine 459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2AE7" w:rsidRPr="00586D2C" w14:paraId="1E5BCF2C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32920F67" w14:textId="791F50C4" w:rsidR="00532AE7" w:rsidRPr="00021444" w:rsidRDefault="0018524C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Loebel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, 20</w:t>
            </w:r>
            <w:r w:rsidR="00532AE7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16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2865BE6F" w14:textId="6609C881" w:rsidR="00532AE7" w:rsidRPr="00586D2C" w:rsidRDefault="00E5585B" w:rsidP="0044685B">
            <w:pPr>
              <w:jc w:val="center"/>
              <w:rPr>
                <w:rFonts w:ascii="Times New Roman" w:eastAsia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205DDB5A" wp14:editId="4BB4C10B">
                  <wp:extent cx="207093" cy="198000"/>
                  <wp:effectExtent l="0" t="0" r="0" b="5715"/>
                  <wp:docPr id="461" name="Immagine 461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2475DE5" w14:textId="5A6F7601" w:rsidR="00532AE7" w:rsidRPr="00586D2C" w:rsidRDefault="00594CA9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10EDC09" wp14:editId="321BE650">
                  <wp:extent cx="203899" cy="198000"/>
                  <wp:effectExtent l="0" t="0" r="0" b="5715"/>
                  <wp:docPr id="462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6EA1585" w14:textId="735F68DF" w:rsidR="00532AE7" w:rsidRPr="00586D2C" w:rsidRDefault="00594CA9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2E47283D" wp14:editId="7ADF798F">
                  <wp:extent cx="203899" cy="198000"/>
                  <wp:effectExtent l="0" t="0" r="0" b="5715"/>
                  <wp:docPr id="463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D488EC5" w14:textId="6A475523" w:rsidR="00532AE7" w:rsidRPr="00586D2C" w:rsidRDefault="00594CA9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4D9A1906" wp14:editId="2BBED7F1">
                  <wp:extent cx="203899" cy="198000"/>
                  <wp:effectExtent l="0" t="0" r="0" b="5715"/>
                  <wp:docPr id="464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2399F449" w14:textId="536F0D72" w:rsidR="00532AE7" w:rsidRPr="00586D2C" w:rsidRDefault="00594CA9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6663A089" wp14:editId="1712849C">
                  <wp:extent cx="203899" cy="198000"/>
                  <wp:effectExtent l="0" t="0" r="0" b="5715"/>
                  <wp:docPr id="465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43D4A64" w14:textId="3C760A2C" w:rsidR="00532AE7" w:rsidRPr="00586D2C" w:rsidRDefault="00594CA9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77107FD" wp14:editId="664C2BC1">
                  <wp:extent cx="203899" cy="198000"/>
                  <wp:effectExtent l="0" t="0" r="0" b="5715"/>
                  <wp:docPr id="466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2AE7" w:rsidRPr="00586D2C" w14:paraId="5C787366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43279397" w14:textId="22CAC70D" w:rsidR="00532AE7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Luby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, 2006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6055E211" w14:textId="3BB916B0" w:rsidR="00532AE7" w:rsidRPr="00586D2C" w:rsidRDefault="00E64FC9" w:rsidP="0044685B">
            <w:pPr>
              <w:jc w:val="center"/>
              <w:rPr>
                <w:rFonts w:ascii="Times New Roman" w:eastAsia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46A830F5" wp14:editId="3D6B0ABC">
                  <wp:extent cx="203899" cy="198000"/>
                  <wp:effectExtent l="0" t="0" r="0" b="5715"/>
                  <wp:docPr id="467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9CE9AB0" w14:textId="0B121C08" w:rsidR="00532AE7" w:rsidRPr="00586D2C" w:rsidRDefault="00F50D94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hAnsi="Times New Roman" w:cs="Times New Roman"/>
                <w:b/>
                <w:noProof/>
                <w:color w:val="FF0000"/>
                <w:sz w:val="32"/>
                <w:lang w:val="it-IT"/>
              </w:rPr>
              <w:drawing>
                <wp:inline distT="0" distB="0" distL="0" distR="0" wp14:anchorId="50CA2138" wp14:editId="756931AA">
                  <wp:extent cx="203062" cy="198000"/>
                  <wp:effectExtent l="0" t="0" r="635" b="5715"/>
                  <wp:docPr id="471" name="Immagine 471" descr="Macintosh HD:Users:francodecrescenzo:Desktop:Screen Shot 2017-08-12 at 01.48.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Users:francodecrescenzo:Desktop:Screen Shot 2017-08-12 at 01.48.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62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6113D15" w14:textId="3CFBAFE3" w:rsidR="00532AE7" w:rsidRPr="00586D2C" w:rsidRDefault="00F50D94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E975CED" wp14:editId="2FD4B230">
                  <wp:extent cx="203899" cy="198000"/>
                  <wp:effectExtent l="0" t="0" r="0" b="5715"/>
                  <wp:docPr id="469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E614517" w14:textId="0DC496DC" w:rsidR="00532AE7" w:rsidRPr="00586D2C" w:rsidRDefault="00F50D94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49DC2AF9" wp14:editId="1E695D03">
                  <wp:extent cx="203899" cy="198000"/>
                  <wp:effectExtent l="0" t="0" r="0" b="5715"/>
                  <wp:docPr id="470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4A463DD" w14:textId="0186923B" w:rsidR="00532AE7" w:rsidRPr="00586D2C" w:rsidRDefault="00F50D94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22A48434" wp14:editId="1C707D29">
                  <wp:extent cx="203899" cy="198000"/>
                  <wp:effectExtent l="0" t="0" r="0" b="5715"/>
                  <wp:docPr id="473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2197ED54" w14:textId="18C1629B" w:rsidR="00532AE7" w:rsidRPr="00586D2C" w:rsidRDefault="00F50D94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hAnsi="Times New Roman" w:cs="Times New Roman"/>
                <w:b/>
                <w:noProof/>
                <w:color w:val="FF0000"/>
                <w:sz w:val="32"/>
                <w:lang w:val="it-IT"/>
              </w:rPr>
              <w:drawing>
                <wp:inline distT="0" distB="0" distL="0" distR="0" wp14:anchorId="4DF08396" wp14:editId="1EF502F0">
                  <wp:extent cx="203062" cy="198000"/>
                  <wp:effectExtent l="0" t="0" r="635" b="5715"/>
                  <wp:docPr id="472" name="Immagine 472" descr="Macintosh HD:Users:francodecrescenzo:Desktop:Screen Shot 2017-08-12 at 01.48.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Users:francodecrescenzo:Desktop:Screen Shot 2017-08-12 at 01.48.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62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2AE7" w:rsidRPr="00586D2C" w14:paraId="33AEC343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13EFFFA0" w14:textId="3EEE902E" w:rsidR="00532AE7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Marcus, 2009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792E625B" w14:textId="0094FB61" w:rsidR="00532AE7" w:rsidRPr="00586D2C" w:rsidRDefault="006A6390" w:rsidP="0044685B">
            <w:pPr>
              <w:jc w:val="center"/>
              <w:rPr>
                <w:rFonts w:ascii="Times New Roman" w:eastAsia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6E7C736E" wp14:editId="37652FD5">
                  <wp:extent cx="207093" cy="198000"/>
                  <wp:effectExtent l="0" t="0" r="0" b="5715"/>
                  <wp:docPr id="476" name="Immagine 476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038036F9" w14:textId="3FE8E0C3" w:rsidR="00532AE7" w:rsidRPr="00586D2C" w:rsidRDefault="006A6390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64035F45" wp14:editId="706AD060">
                  <wp:extent cx="207093" cy="198000"/>
                  <wp:effectExtent l="0" t="0" r="0" b="5715"/>
                  <wp:docPr id="477" name="Immagine 477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8C98FF3" w14:textId="73BE334E" w:rsidR="00532AE7" w:rsidRPr="00586D2C" w:rsidRDefault="006A639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62C33477" wp14:editId="75C0A01B">
                  <wp:extent cx="203899" cy="198000"/>
                  <wp:effectExtent l="0" t="0" r="0" b="5715"/>
                  <wp:docPr id="478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7A43E89" w14:textId="79CB14B4" w:rsidR="00532AE7" w:rsidRPr="00586D2C" w:rsidRDefault="006A639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7EE648FB" wp14:editId="638AAE4E">
                  <wp:extent cx="203899" cy="198000"/>
                  <wp:effectExtent l="0" t="0" r="0" b="5715"/>
                  <wp:docPr id="479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2FFDEC5" w14:textId="401BFD67" w:rsidR="00532AE7" w:rsidRPr="00586D2C" w:rsidRDefault="006A639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CD527EC" wp14:editId="6869317E">
                  <wp:extent cx="203899" cy="198000"/>
                  <wp:effectExtent l="0" t="0" r="0" b="5715"/>
                  <wp:docPr id="475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7D11EC9A" w14:textId="76F7A071" w:rsidR="00532AE7" w:rsidRPr="00586D2C" w:rsidRDefault="006A639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4D308AA" wp14:editId="7F000DBD">
                  <wp:extent cx="203899" cy="198000"/>
                  <wp:effectExtent l="0" t="0" r="0" b="5715"/>
                  <wp:docPr id="474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2AE7" w:rsidRPr="00586D2C" w14:paraId="5C642B97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5285A9CB" w14:textId="265885C9" w:rsidR="00532AE7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McCraken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, 2002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6CCFC362" w14:textId="26E643E5" w:rsidR="00532AE7" w:rsidRPr="00586D2C" w:rsidRDefault="00E5437B" w:rsidP="0044685B">
            <w:pPr>
              <w:jc w:val="center"/>
              <w:rPr>
                <w:rFonts w:ascii="Times New Roman" w:eastAsia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6AC768ED" wp14:editId="7F1149E6">
                  <wp:extent cx="207093" cy="198000"/>
                  <wp:effectExtent l="0" t="0" r="0" b="5715"/>
                  <wp:docPr id="468" name="Immagine 468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7987835B" w14:textId="554CFBDB" w:rsidR="00532AE7" w:rsidRPr="00586D2C" w:rsidRDefault="00E5437B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0566F1C7" wp14:editId="59562460">
                  <wp:extent cx="207093" cy="198000"/>
                  <wp:effectExtent l="0" t="0" r="0" b="5715"/>
                  <wp:docPr id="230" name="Immagine 230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EC72488" w14:textId="04996C67" w:rsidR="00532AE7" w:rsidRPr="00586D2C" w:rsidRDefault="00E5437B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CE051DC" wp14:editId="14B11F5E">
                  <wp:extent cx="203899" cy="198000"/>
                  <wp:effectExtent l="0" t="0" r="0" b="5715"/>
                  <wp:docPr id="232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8D15398" w14:textId="6A0D26B2" w:rsidR="00532AE7" w:rsidRPr="00586D2C" w:rsidRDefault="00E5437B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5927ACB" wp14:editId="2F7D8873">
                  <wp:extent cx="203899" cy="198000"/>
                  <wp:effectExtent l="0" t="0" r="0" b="5715"/>
                  <wp:docPr id="233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180AE0F" w14:textId="393BB398" w:rsidR="00532AE7" w:rsidRPr="00586D2C" w:rsidRDefault="00AE36E7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hAnsi="Times New Roman" w:cs="Times New Roman"/>
                <w:b/>
                <w:noProof/>
                <w:color w:val="FF0000"/>
                <w:sz w:val="32"/>
                <w:lang w:val="it-IT"/>
              </w:rPr>
              <w:drawing>
                <wp:inline distT="0" distB="0" distL="0" distR="0" wp14:anchorId="4265A55C" wp14:editId="50859DC7">
                  <wp:extent cx="203062" cy="198000"/>
                  <wp:effectExtent l="0" t="0" r="635" b="5715"/>
                  <wp:docPr id="228" name="Immagine 228" descr="Macintosh HD:Users:francodecrescenzo:Desktop:Screen Shot 2017-08-12 at 01.48.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Users:francodecrescenzo:Desktop:Screen Shot 2017-08-12 at 01.48.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62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0A24600" w14:textId="6C3F21D3" w:rsidR="00532AE7" w:rsidRPr="00586D2C" w:rsidRDefault="00AE36E7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4D017CD5" wp14:editId="4D1EE7D9">
                  <wp:extent cx="203899" cy="198000"/>
                  <wp:effectExtent l="0" t="0" r="0" b="5715"/>
                  <wp:docPr id="224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2AE7" w:rsidRPr="00586D2C" w14:paraId="6E5F029D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47A9F0DC" w14:textId="6D501991" w:rsidR="00532AE7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Nagaraj, 2006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5D89F16D" w14:textId="7AFEDE25" w:rsidR="00532AE7" w:rsidRPr="00586D2C" w:rsidRDefault="001B1E47" w:rsidP="0044685B">
            <w:pPr>
              <w:jc w:val="center"/>
              <w:rPr>
                <w:rFonts w:ascii="Times New Roman" w:eastAsia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E9D3D2F" wp14:editId="114104C6">
                  <wp:extent cx="203899" cy="198000"/>
                  <wp:effectExtent l="0" t="0" r="0" b="5715"/>
                  <wp:docPr id="236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0FFFC3B5" w14:textId="0660EB76" w:rsidR="00532AE7" w:rsidRPr="00586D2C" w:rsidRDefault="001B1E47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4F35C4F0" wp14:editId="5CD1186E">
                  <wp:extent cx="203899" cy="198000"/>
                  <wp:effectExtent l="0" t="0" r="0" b="5715"/>
                  <wp:docPr id="237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203B9D0" w14:textId="4DFE4891" w:rsidR="00532AE7" w:rsidRPr="00586D2C" w:rsidRDefault="001B1E47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2F32B1CD" wp14:editId="46DBD81E">
                  <wp:extent cx="203899" cy="198000"/>
                  <wp:effectExtent l="0" t="0" r="0" b="5715"/>
                  <wp:docPr id="235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43FC5035" w14:textId="5CA32DB8" w:rsidR="00532AE7" w:rsidRPr="00586D2C" w:rsidRDefault="001B1E47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7B1DCC0C" wp14:editId="4129F141">
                  <wp:extent cx="203899" cy="198000"/>
                  <wp:effectExtent l="0" t="0" r="0" b="5715"/>
                  <wp:docPr id="238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419DCD75" w14:textId="7080F70B" w:rsidR="00532AE7" w:rsidRPr="00586D2C" w:rsidRDefault="001B1E47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E925C68" wp14:editId="6FEFBB8C">
                  <wp:extent cx="203899" cy="198000"/>
                  <wp:effectExtent l="0" t="0" r="0" b="5715"/>
                  <wp:docPr id="239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DDFD0ED" w14:textId="3C65F987" w:rsidR="00532AE7" w:rsidRPr="00586D2C" w:rsidRDefault="00843E76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2F2291AD" wp14:editId="5C3B6752">
                  <wp:extent cx="203899" cy="198000"/>
                  <wp:effectExtent l="0" t="0" r="0" b="5715"/>
                  <wp:docPr id="241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4BAF" w:rsidRPr="00586D2C" w14:paraId="2030DA24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148536F2" w14:textId="74400352" w:rsidR="002C4BAF" w:rsidRPr="00021444" w:rsidRDefault="002C4BAF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2C4BAF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NCT00870727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55999BAF" w14:textId="54330B61" w:rsidR="002C4BAF" w:rsidRPr="00586D2C" w:rsidRDefault="002C4BAF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45485B1C" wp14:editId="03DC16F8">
                  <wp:extent cx="207093" cy="198000"/>
                  <wp:effectExtent l="0" t="0" r="0" b="5715"/>
                  <wp:docPr id="367" name="Immagine 367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00F66424" w14:textId="5EA0F25E" w:rsidR="002C4BAF" w:rsidRPr="00586D2C" w:rsidRDefault="002C4BAF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5F7EF99B" wp14:editId="253A9A02">
                  <wp:extent cx="207093" cy="198000"/>
                  <wp:effectExtent l="0" t="0" r="0" b="5715"/>
                  <wp:docPr id="366" name="Immagine 366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076C6B35" w14:textId="1D28BBCF" w:rsidR="002C4BAF" w:rsidRPr="00586D2C" w:rsidRDefault="002C4BAF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3EB9C3EC" wp14:editId="779E18C3">
                  <wp:extent cx="203899" cy="198000"/>
                  <wp:effectExtent l="0" t="0" r="0" b="5715"/>
                  <wp:docPr id="365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5599796" w14:textId="11500D51" w:rsidR="002C4BAF" w:rsidRPr="00586D2C" w:rsidRDefault="002C4BAF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471B9033" wp14:editId="0777E214">
                  <wp:extent cx="203899" cy="198000"/>
                  <wp:effectExtent l="0" t="0" r="0" b="5715"/>
                  <wp:docPr id="364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91937D6" w14:textId="4B33A305" w:rsidR="002C4BAF" w:rsidRPr="00586D2C" w:rsidRDefault="002C4BAF" w:rsidP="0044685B">
            <w:pPr>
              <w:jc w:val="center"/>
              <w:rPr>
                <w:rFonts w:ascii="Times New Roman" w:hAnsi="Times New Roman" w:cs="Times New Roman"/>
                <w:b/>
                <w:noProof/>
                <w:color w:val="FF0000"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701CD83" wp14:editId="3B35E286">
                  <wp:extent cx="203899" cy="198000"/>
                  <wp:effectExtent l="0" t="0" r="0" b="5715"/>
                  <wp:docPr id="362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77FE2EA" w14:textId="1D3FF08B" w:rsidR="002C4BAF" w:rsidRPr="00586D2C" w:rsidRDefault="002C4BAF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38FBD160" wp14:editId="2F9C114A">
                  <wp:extent cx="203899" cy="198000"/>
                  <wp:effectExtent l="0" t="0" r="0" b="5715"/>
                  <wp:docPr id="363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3A2" w:rsidRPr="00586D2C" w14:paraId="3C4C63DD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1DC0E0C2" w14:textId="3186361D" w:rsidR="009B43A2" w:rsidRPr="00021444" w:rsidRDefault="009B43A2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9B43A2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NCT01624675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0B7B3C82" w14:textId="46BF0569" w:rsidR="009B43A2" w:rsidRPr="00586D2C" w:rsidRDefault="00D61EDA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293F7AB1" wp14:editId="0352A136">
                  <wp:extent cx="207093" cy="198000"/>
                  <wp:effectExtent l="0" t="0" r="0" b="5715"/>
                  <wp:docPr id="358" name="Immagine 358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1CD0C63" w14:textId="13FF3DFB" w:rsidR="009B43A2" w:rsidRPr="00586D2C" w:rsidRDefault="00D61EDA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41F983DA" wp14:editId="1C441F7C">
                  <wp:extent cx="207093" cy="198000"/>
                  <wp:effectExtent l="0" t="0" r="0" b="5715"/>
                  <wp:docPr id="359" name="Immagine 359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0260FE8C" w14:textId="54C4F4EC" w:rsidR="009B43A2" w:rsidRPr="00586D2C" w:rsidRDefault="00D61EDA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22F4EC6F" wp14:editId="291F2AFA">
                  <wp:extent cx="203899" cy="198000"/>
                  <wp:effectExtent l="0" t="0" r="0" b="5715"/>
                  <wp:docPr id="360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E11E666" w14:textId="2BC08BB1" w:rsidR="009B43A2" w:rsidRPr="00586D2C" w:rsidRDefault="00D61EDA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4BBDB19" wp14:editId="05D100BD">
                  <wp:extent cx="203899" cy="198000"/>
                  <wp:effectExtent l="0" t="0" r="0" b="5715"/>
                  <wp:docPr id="361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FC0B0F8" w14:textId="100849D8" w:rsidR="009B43A2" w:rsidRPr="00586D2C" w:rsidRDefault="009B43A2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</w:pPr>
            <w:r w:rsidRPr="00586D2C">
              <w:rPr>
                <w:rFonts w:ascii="Times New Roman" w:hAnsi="Times New Roman" w:cs="Times New Roman"/>
                <w:b/>
                <w:noProof/>
                <w:color w:val="FF0000"/>
                <w:sz w:val="32"/>
                <w:lang w:val="it-IT"/>
              </w:rPr>
              <w:drawing>
                <wp:inline distT="0" distB="0" distL="0" distR="0" wp14:anchorId="29059FA3" wp14:editId="57CA0495">
                  <wp:extent cx="203062" cy="198000"/>
                  <wp:effectExtent l="0" t="0" r="635" b="5715"/>
                  <wp:docPr id="240" name="Immagine 240" descr="Macintosh HD:Users:francodecrescenzo:Desktop:Screen Shot 2017-08-12 at 01.48.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Users:francodecrescenzo:Desktop:Screen Shot 2017-08-12 at 01.48.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62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4E5209BD" w14:textId="57EF61EF" w:rsidR="009B43A2" w:rsidRPr="00586D2C" w:rsidRDefault="00144424" w:rsidP="0044685B">
            <w:pPr>
              <w:jc w:val="center"/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158CE724" wp14:editId="598C1755">
                  <wp:extent cx="207093" cy="198000"/>
                  <wp:effectExtent l="0" t="0" r="0" b="5715"/>
                  <wp:docPr id="249" name="Immagine 249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2AE7" w:rsidRPr="00586D2C" w14:paraId="7D1B886E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4DF43E2A" w14:textId="12AFB6E5" w:rsidR="00532AE7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Owen, 2009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2E01B823" w14:textId="480BF988" w:rsidR="00532AE7" w:rsidRPr="00586D2C" w:rsidRDefault="003709DB" w:rsidP="0044685B">
            <w:pPr>
              <w:jc w:val="center"/>
              <w:rPr>
                <w:rFonts w:ascii="Times New Roman" w:eastAsia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E70BCE9" wp14:editId="160BFCB5">
                  <wp:extent cx="203899" cy="198000"/>
                  <wp:effectExtent l="0" t="0" r="0" b="5715"/>
                  <wp:docPr id="251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301D941" w14:textId="64EA58DC" w:rsidR="00532AE7" w:rsidRPr="00586D2C" w:rsidRDefault="003709DB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0D5FD71A" wp14:editId="30CBB87E">
                  <wp:extent cx="203899" cy="198000"/>
                  <wp:effectExtent l="0" t="0" r="0" b="5715"/>
                  <wp:docPr id="252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48F8517A" w14:textId="12718E85" w:rsidR="00532AE7" w:rsidRPr="00586D2C" w:rsidRDefault="003709DB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29754881" wp14:editId="136B3B95">
                  <wp:extent cx="203899" cy="198000"/>
                  <wp:effectExtent l="0" t="0" r="0" b="5715"/>
                  <wp:docPr id="253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795A9E5E" w14:textId="13D977E2" w:rsidR="00532AE7" w:rsidRPr="00586D2C" w:rsidRDefault="003709DB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8D8C7C9" wp14:editId="4F7523B7">
                  <wp:extent cx="203899" cy="198000"/>
                  <wp:effectExtent l="0" t="0" r="0" b="5715"/>
                  <wp:docPr id="254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247A6F51" w14:textId="7EE69DD8" w:rsidR="00532AE7" w:rsidRPr="00586D2C" w:rsidRDefault="003709DB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7042541D" wp14:editId="3BA1C4E9">
                  <wp:extent cx="203899" cy="198000"/>
                  <wp:effectExtent l="0" t="0" r="0" b="5715"/>
                  <wp:docPr id="250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080D30F3" w14:textId="74DCFEB6" w:rsidR="00532AE7" w:rsidRPr="00586D2C" w:rsidRDefault="00ED7334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5D247B29" wp14:editId="5B95B513">
                  <wp:extent cx="203899" cy="198000"/>
                  <wp:effectExtent l="0" t="0" r="0" b="5715"/>
                  <wp:docPr id="255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2AE7" w:rsidRPr="00586D2C" w14:paraId="3C63C750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244DDFF8" w14:textId="4EB77071" w:rsidR="00532AE7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Remington, 2001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5A95F83F" w14:textId="417E5335" w:rsidR="00532AE7" w:rsidRPr="00586D2C" w:rsidRDefault="00A10653" w:rsidP="0044685B">
            <w:pPr>
              <w:jc w:val="center"/>
              <w:rPr>
                <w:rFonts w:ascii="Times New Roman" w:eastAsia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264ADE04" wp14:editId="2133F70D">
                  <wp:extent cx="207093" cy="198000"/>
                  <wp:effectExtent l="0" t="0" r="0" b="5715"/>
                  <wp:docPr id="353" name="Immagine 353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466169D8" w14:textId="61997F05" w:rsidR="00532AE7" w:rsidRPr="00586D2C" w:rsidRDefault="00A10653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58AABFBA" wp14:editId="298A2567">
                  <wp:extent cx="207093" cy="198000"/>
                  <wp:effectExtent l="0" t="0" r="0" b="5715"/>
                  <wp:docPr id="354" name="Immagine 354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22265EF5" w14:textId="2762BB10" w:rsidR="00532AE7" w:rsidRPr="00586D2C" w:rsidRDefault="00A10653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11AF10E8" wp14:editId="042861B0">
                  <wp:extent cx="203899" cy="198000"/>
                  <wp:effectExtent l="0" t="0" r="0" b="5715"/>
                  <wp:docPr id="355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515AE87" w14:textId="1C384267" w:rsidR="00532AE7" w:rsidRPr="00586D2C" w:rsidRDefault="00A10653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35583C5D" wp14:editId="1510988D">
                  <wp:extent cx="203899" cy="198000"/>
                  <wp:effectExtent l="0" t="0" r="0" b="5715"/>
                  <wp:docPr id="356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1BD53C80" w14:textId="70C50E4E" w:rsidR="00532AE7" w:rsidRPr="00586D2C" w:rsidRDefault="001F7B9C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hAnsi="Times New Roman" w:cs="Times New Roman"/>
                <w:b/>
                <w:noProof/>
                <w:color w:val="FF0000"/>
                <w:sz w:val="32"/>
                <w:lang w:val="it-IT"/>
              </w:rPr>
              <w:drawing>
                <wp:inline distT="0" distB="0" distL="0" distR="0" wp14:anchorId="52C2CD35" wp14:editId="1647424C">
                  <wp:extent cx="203062" cy="198000"/>
                  <wp:effectExtent l="0" t="0" r="635" b="5715"/>
                  <wp:docPr id="352" name="Immagine 352" descr="Macintosh HD:Users:francodecrescenzo:Desktop:Screen Shot 2017-08-12 at 01.48.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Users:francodecrescenzo:Desktop:Screen Shot 2017-08-12 at 01.48.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62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E7EAA9A" w14:textId="38B907C1" w:rsidR="00532AE7" w:rsidRPr="00586D2C" w:rsidRDefault="00A10653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2D6B493C" wp14:editId="07E55FA3">
                  <wp:extent cx="203899" cy="198000"/>
                  <wp:effectExtent l="0" t="0" r="0" b="5715"/>
                  <wp:docPr id="357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2AE7" w:rsidRPr="00586D2C" w14:paraId="4AC37BE1" w14:textId="77777777" w:rsidTr="0044685B">
        <w:trPr>
          <w:trHeight w:val="380"/>
        </w:trPr>
        <w:tc>
          <w:tcPr>
            <w:tcW w:w="2835" w:type="dxa"/>
            <w:shd w:val="clear" w:color="000000" w:fill="FFFFFF"/>
            <w:vAlign w:val="center"/>
          </w:tcPr>
          <w:p w14:paraId="0ACA66AD" w14:textId="7F05C75D" w:rsidR="00532AE7" w:rsidRPr="00021444" w:rsidRDefault="00532AE7" w:rsidP="00FA6B88">
            <w:pPr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Shea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, 2004</w:t>
            </w:r>
            <w:r w:rsidR="00021444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031" w:type="dxa"/>
            <w:shd w:val="clear" w:color="000000" w:fill="FFFFFF"/>
            <w:noWrap/>
          </w:tcPr>
          <w:p w14:paraId="11D1AD21" w14:textId="3DBB464B" w:rsidR="00532AE7" w:rsidRPr="00586D2C" w:rsidRDefault="00895239" w:rsidP="0044685B">
            <w:pPr>
              <w:jc w:val="center"/>
              <w:rPr>
                <w:rFonts w:ascii="Times New Roman" w:eastAsia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54847ECA" wp14:editId="7A00F986">
                  <wp:extent cx="207093" cy="198000"/>
                  <wp:effectExtent l="0" t="0" r="0" b="5715"/>
                  <wp:docPr id="480" name="Immagine 480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33EB79E5" w14:textId="12718A56" w:rsidR="00532AE7" w:rsidRPr="00586D2C" w:rsidRDefault="00895239" w:rsidP="0044685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sz w:val="32"/>
                <w:lang w:val="it-IT"/>
              </w:rPr>
              <w:drawing>
                <wp:inline distT="0" distB="0" distL="0" distR="0" wp14:anchorId="28D4B413" wp14:editId="030D048A">
                  <wp:extent cx="207093" cy="198000"/>
                  <wp:effectExtent l="0" t="0" r="0" b="5715"/>
                  <wp:docPr id="481" name="Immagine 481" descr="Macintosh HD:Users:francodecrescenzo:Desktop:Screen Shot 2017-08-12 at 01.44.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francodecrescenzo:Desktop:Screen Shot 2017-08-12 at 01.44.2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93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BB014CA" w14:textId="2E5D0714" w:rsidR="00532AE7" w:rsidRPr="00586D2C" w:rsidRDefault="00B145C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41E54CF4" wp14:editId="14C5F972">
                  <wp:extent cx="203899" cy="198000"/>
                  <wp:effectExtent l="0" t="0" r="0" b="5715"/>
                  <wp:docPr id="383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D1A77FA" w14:textId="327BCDB0" w:rsidR="00532AE7" w:rsidRPr="00586D2C" w:rsidRDefault="00B145C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528E9973" wp14:editId="43A1B9AD">
                  <wp:extent cx="203899" cy="198000"/>
                  <wp:effectExtent l="0" t="0" r="0" b="5715"/>
                  <wp:docPr id="382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5B798F8E" w14:textId="48D28EF6" w:rsidR="00532AE7" w:rsidRPr="00586D2C" w:rsidRDefault="00B145C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50C342CA" wp14:editId="6DE62DE6">
                  <wp:extent cx="203899" cy="198000"/>
                  <wp:effectExtent l="0" t="0" r="0" b="5715"/>
                  <wp:docPr id="381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2" w:type="dxa"/>
            <w:shd w:val="clear" w:color="000000" w:fill="FFFFFF"/>
            <w:noWrap/>
          </w:tcPr>
          <w:p w14:paraId="61851D57" w14:textId="37267C02" w:rsidR="00532AE7" w:rsidRPr="00586D2C" w:rsidRDefault="00B145C0" w:rsidP="0044685B">
            <w:pPr>
              <w:jc w:val="center"/>
              <w:rPr>
                <w:rFonts w:ascii="Times New Roman" w:hAnsi="Times New Roman" w:cs="Times New Roman"/>
                <w:sz w:val="32"/>
              </w:rPr>
            </w:pPr>
            <w:r w:rsidRPr="00586D2C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lang w:val="it-IT"/>
              </w:rPr>
              <w:drawing>
                <wp:inline distT="0" distB="0" distL="0" distR="0" wp14:anchorId="5A701BC9" wp14:editId="19E6DDAA">
                  <wp:extent cx="203899" cy="198000"/>
                  <wp:effectExtent l="0" t="0" r="0" b="5715"/>
                  <wp:docPr id="380" name="Picture 372" descr="Macintosh HD:Users:francodecrescenzo:Desktop:Screen Shot 2017-08-12 at 01.39.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francodecrescenzo:Desktop:Screen Shot 2017-08-12 at 01.39.3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99" cy="1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F0FF28" w14:textId="77777777" w:rsidR="007F4EFF" w:rsidRDefault="007F4EFF" w:rsidP="007F4EFF">
      <w:pPr>
        <w:ind w:left="708"/>
        <w:rPr>
          <w:b/>
          <w:sz w:val="20"/>
          <w:szCs w:val="20"/>
        </w:rPr>
      </w:pPr>
    </w:p>
    <w:p w14:paraId="3C79979E" w14:textId="77777777" w:rsidR="007F4EFF" w:rsidRPr="00586D2C" w:rsidRDefault="007F4EFF" w:rsidP="007F4EFF">
      <w:pPr>
        <w:ind w:left="708"/>
        <w:rPr>
          <w:sz w:val="20"/>
          <w:szCs w:val="20"/>
        </w:rPr>
      </w:pPr>
      <w:r w:rsidRPr="00586D2C">
        <w:rPr>
          <w:sz w:val="20"/>
          <w:szCs w:val="20"/>
        </w:rPr>
        <w:t>Abbreviations:</w:t>
      </w:r>
      <w:r w:rsidRPr="00586D2C">
        <w:rPr>
          <w:color w:val="1EB315"/>
          <w:sz w:val="20"/>
          <w:szCs w:val="20"/>
        </w:rPr>
        <w:t xml:space="preserve"> </w:t>
      </w:r>
      <w:r w:rsidRPr="00586D2C">
        <w:rPr>
          <w:rFonts w:ascii="Times New Roman" w:eastAsia="Times New Roman" w:hAnsi="Times New Roman" w:cs="Times New Roman"/>
          <w:noProof/>
          <w:color w:val="000000"/>
          <w:sz w:val="32"/>
          <w:lang w:val="it-IT"/>
        </w:rPr>
        <w:drawing>
          <wp:inline distT="0" distB="0" distL="0" distR="0" wp14:anchorId="10B2B721" wp14:editId="33282B2E">
            <wp:extent cx="203899" cy="198000"/>
            <wp:effectExtent l="0" t="0" r="0" b="5715"/>
            <wp:docPr id="372" name="Picture 372" descr="Macintosh HD:Users:francodecrescenzo:Desktop:Screen Shot 2017-08-12 at 01.39.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francodecrescenzo:Desktop:Screen Shot 2017-08-12 at 01.39.3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99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inline>
        </w:drawing>
      </w:r>
      <w:r w:rsidRPr="00586D2C">
        <w:rPr>
          <w:color w:val="1EB315"/>
          <w:sz w:val="20"/>
          <w:szCs w:val="20"/>
        </w:rPr>
        <w:t xml:space="preserve"> </w:t>
      </w:r>
      <w:r w:rsidRPr="00586D2C">
        <w:rPr>
          <w:sz w:val="20"/>
          <w:szCs w:val="20"/>
        </w:rPr>
        <w:t xml:space="preserve">= Low risk of bias; </w:t>
      </w:r>
      <w:r w:rsidRPr="00586D2C">
        <w:rPr>
          <w:rFonts w:ascii="Times New Roman" w:eastAsia="Times New Roman" w:hAnsi="Times New Roman" w:cs="Times New Roman"/>
          <w:noProof/>
          <w:sz w:val="32"/>
          <w:lang w:val="it-IT"/>
        </w:rPr>
        <w:drawing>
          <wp:inline distT="0" distB="0" distL="0" distR="0" wp14:anchorId="270D5469" wp14:editId="456C0BAC">
            <wp:extent cx="207093" cy="198000"/>
            <wp:effectExtent l="0" t="0" r="0" b="5715"/>
            <wp:docPr id="455" name="Immagine 455" descr="Macintosh HD:Users:francodecrescenzo:Desktop:Screen Shot 2017-08-12 at 01.44.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francodecrescenzo:Desktop:Screen Shot 2017-08-12 at 01.44.2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93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6D2C">
        <w:rPr>
          <w:rFonts w:ascii="Times New Roman" w:eastAsia="Times New Roman" w:hAnsi="Times New Roman" w:cs="Times New Roman"/>
          <w:b/>
          <w:color w:val="C7A61E"/>
          <w:sz w:val="32"/>
        </w:rPr>
        <w:t xml:space="preserve"> </w:t>
      </w:r>
      <w:r w:rsidRPr="00586D2C">
        <w:rPr>
          <w:sz w:val="20"/>
          <w:szCs w:val="20"/>
        </w:rPr>
        <w:t xml:space="preserve">= Unclear risk of bias; </w:t>
      </w:r>
      <w:r w:rsidRPr="00586D2C">
        <w:rPr>
          <w:rFonts w:ascii="Times New Roman" w:hAnsi="Times New Roman" w:cs="Times New Roman"/>
          <w:b/>
          <w:noProof/>
          <w:color w:val="FF0000"/>
          <w:sz w:val="32"/>
          <w:lang w:val="it-IT"/>
        </w:rPr>
        <w:drawing>
          <wp:inline distT="0" distB="0" distL="0" distR="0" wp14:anchorId="5D08A2EB" wp14:editId="2F5EFE9E">
            <wp:extent cx="203062" cy="198000"/>
            <wp:effectExtent l="0" t="0" r="635" b="5715"/>
            <wp:docPr id="454" name="Immagine 454" descr="Macintosh HD:Users:francodecrescenzo:Desktop:Screen Shot 2017-08-12 at 01.48.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francodecrescenzo:Desktop:Screen Shot 2017-08-12 at 01.48.1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62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6D2C">
        <w:rPr>
          <w:sz w:val="20"/>
          <w:szCs w:val="20"/>
        </w:rPr>
        <w:t xml:space="preserve"> = High risk of bias. </w:t>
      </w:r>
    </w:p>
    <w:p w14:paraId="69DA65EA" w14:textId="77777777" w:rsidR="0085233C" w:rsidRDefault="0085233C">
      <w:pPr>
        <w:sectPr w:rsidR="0085233C" w:rsidSect="009B43A2">
          <w:pgSz w:w="16840" w:h="11900" w:orient="landscape"/>
          <w:pgMar w:top="709" w:right="1417" w:bottom="709" w:left="1134" w:header="708" w:footer="708" w:gutter="0"/>
          <w:cols w:space="708"/>
          <w:docGrid w:linePitch="360"/>
        </w:sectPr>
      </w:pPr>
    </w:p>
    <w:p w14:paraId="6B9DF8E5" w14:textId="77777777" w:rsidR="009B72C4" w:rsidRPr="00783078" w:rsidRDefault="009B72C4" w:rsidP="009B72C4">
      <w:pPr>
        <w:rPr>
          <w:b/>
        </w:rPr>
      </w:pPr>
      <w:r w:rsidRPr="00783078">
        <w:rPr>
          <w:b/>
        </w:rPr>
        <w:lastRenderedPageBreak/>
        <w:t>References</w:t>
      </w:r>
    </w:p>
    <w:p w14:paraId="26626A5F" w14:textId="77777777" w:rsidR="009B72C4" w:rsidRDefault="009B72C4" w:rsidP="009B72C4"/>
    <w:p w14:paraId="0FB8B587" w14:textId="77777777" w:rsidR="00207946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413BBA">
        <w:t xml:space="preserve">Campbell M, Anderson LT, Meier M, Cohen IL, Small AM, </w:t>
      </w:r>
      <w:proofErr w:type="spellStart"/>
      <w:r w:rsidRPr="00413BBA">
        <w:t>Samit</w:t>
      </w:r>
      <w:proofErr w:type="spellEnd"/>
      <w:r w:rsidRPr="00413BBA">
        <w:t xml:space="preserve"> C, Sachar EJ. A comparison of haloperidol and behavior therapy and their interaction in autistic children. </w:t>
      </w:r>
      <w:r>
        <w:t xml:space="preserve">J Am </w:t>
      </w:r>
      <w:proofErr w:type="spellStart"/>
      <w:r>
        <w:t>Acad</w:t>
      </w:r>
      <w:proofErr w:type="spellEnd"/>
      <w:r>
        <w:t xml:space="preserve"> Child Psychiatry. 1978 Autumn;17(4):640-55. PubMed PMID: 370186.</w:t>
      </w:r>
    </w:p>
    <w:p w14:paraId="7B20D040" w14:textId="77777777" w:rsidR="00207946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proofErr w:type="spellStart"/>
      <w:r>
        <w:t>Findling</w:t>
      </w:r>
      <w:proofErr w:type="spellEnd"/>
      <w:r>
        <w:t xml:space="preserve"> RL, </w:t>
      </w:r>
      <w:proofErr w:type="spellStart"/>
      <w:r>
        <w:t>Mankoski</w:t>
      </w:r>
      <w:proofErr w:type="spellEnd"/>
      <w:r>
        <w:t xml:space="preserve"> R, </w:t>
      </w:r>
      <w:proofErr w:type="spellStart"/>
      <w:r>
        <w:t>Timko</w:t>
      </w:r>
      <w:proofErr w:type="spellEnd"/>
      <w:r>
        <w:t xml:space="preserve"> K, </w:t>
      </w:r>
      <w:proofErr w:type="spellStart"/>
      <w:r>
        <w:t>Lears</w:t>
      </w:r>
      <w:proofErr w:type="spellEnd"/>
      <w:r>
        <w:t xml:space="preserve"> K, McCartney T, </w:t>
      </w:r>
      <w:proofErr w:type="spellStart"/>
      <w:r>
        <w:t>McQuade</w:t>
      </w:r>
      <w:proofErr w:type="spellEnd"/>
      <w:r>
        <w:t xml:space="preserve"> RD, </w:t>
      </w:r>
      <w:proofErr w:type="spellStart"/>
      <w:r>
        <w:t>Eudicone</w:t>
      </w:r>
      <w:proofErr w:type="spellEnd"/>
      <w:r>
        <w:t xml:space="preserve"> JM, </w:t>
      </w:r>
      <w:proofErr w:type="spellStart"/>
      <w:r>
        <w:t>Amatniek</w:t>
      </w:r>
      <w:proofErr w:type="spellEnd"/>
      <w:r>
        <w:t xml:space="preserve"> J, Marcus RN, Sheehan JJ. </w:t>
      </w:r>
      <w:r w:rsidRPr="00413BBA">
        <w:t xml:space="preserve">A randomized controlled trial investigating the safety and efficacy of aripiprazole in the long-term maintenance treatment of pediatric patients with irritability associated with autistic disorder. </w:t>
      </w:r>
      <w:r>
        <w:t xml:space="preserve">J </w:t>
      </w:r>
      <w:proofErr w:type="spellStart"/>
      <w:r>
        <w:t>Clin</w:t>
      </w:r>
      <w:proofErr w:type="spellEnd"/>
      <w:r>
        <w:t xml:space="preserve"> Psychiatry. 2014 Jan;75(1):22-30. doi:10.4088/JCP.13m08500. PubMed PMID: 24502859.</w:t>
      </w:r>
    </w:p>
    <w:p w14:paraId="1FAB4710" w14:textId="77777777" w:rsidR="00207946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413BBA">
        <w:t xml:space="preserve">Hollander E, Wasserman S, Swanson EN, et al. A double-blind placebo-controlled pilot study of olanzapine in childhood/adolescent pervasive developmental disorder. </w:t>
      </w:r>
      <w:r>
        <w:t xml:space="preserve">J Child </w:t>
      </w:r>
      <w:proofErr w:type="spellStart"/>
      <w:r>
        <w:t>Adolesc</w:t>
      </w:r>
      <w:proofErr w:type="spellEnd"/>
      <w:r>
        <w:t xml:space="preserve"> </w:t>
      </w:r>
      <w:proofErr w:type="spellStart"/>
      <w:r>
        <w:t>Psychopharmacol</w:t>
      </w:r>
      <w:proofErr w:type="spellEnd"/>
      <w:r>
        <w:t>. 2006;16(5):541-8. doi:10.1089/cap.2006.16.541. PMID: 17069543.</w:t>
      </w:r>
    </w:p>
    <w:p w14:paraId="464DC695" w14:textId="35694230" w:rsidR="00207946" w:rsidRPr="00413BBA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413BBA">
        <w:t xml:space="preserve">Ichikawa H, </w:t>
      </w:r>
      <w:proofErr w:type="spellStart"/>
      <w:r w:rsidRPr="00413BBA">
        <w:t>Mikami</w:t>
      </w:r>
      <w:proofErr w:type="spellEnd"/>
      <w:r w:rsidRPr="00413BBA">
        <w:t xml:space="preserve"> K, Okada T, Yamashita Y, </w:t>
      </w:r>
      <w:proofErr w:type="spellStart"/>
      <w:r w:rsidRPr="00413BBA">
        <w:t>Ishizaki</w:t>
      </w:r>
      <w:proofErr w:type="spellEnd"/>
      <w:r w:rsidRPr="00413BBA">
        <w:t xml:space="preserve"> Y, </w:t>
      </w:r>
      <w:proofErr w:type="spellStart"/>
      <w:r w:rsidRPr="00413BBA">
        <w:t>Tomoda</w:t>
      </w:r>
      <w:proofErr w:type="spellEnd"/>
      <w:r w:rsidRPr="00413BBA">
        <w:t xml:space="preserve"> A, Ono H, </w:t>
      </w:r>
      <w:proofErr w:type="spellStart"/>
      <w:r w:rsidRPr="00413BBA">
        <w:t>Usuki</w:t>
      </w:r>
      <w:proofErr w:type="spellEnd"/>
      <w:r w:rsidRPr="00413BBA">
        <w:t xml:space="preserve"> C, </w:t>
      </w:r>
      <w:proofErr w:type="spellStart"/>
      <w:r w:rsidRPr="00413BBA">
        <w:t>Tadori</w:t>
      </w:r>
      <w:proofErr w:type="spellEnd"/>
      <w:r w:rsidRPr="00413BBA">
        <w:t xml:space="preserve"> Y. Aripiprazole in the Treatment of Irritability in Children and Adolescents with Autism Spectrum Disorder in Japan: A Randomized, Double-blind, Placebo-controlled Study. Child Psychiatry Hum Dev. 2017 Oct;48(5):796-806. </w:t>
      </w:r>
      <w:proofErr w:type="spellStart"/>
      <w:r w:rsidRPr="00413BBA">
        <w:t>doi</w:t>
      </w:r>
      <w:proofErr w:type="spellEnd"/>
      <w:r w:rsidRPr="00413BBA">
        <w:t>: 10.1007/s10578-016-0704-x. PubMed PMID: 28004215; PubMed Central PMCID: PMC5617873.</w:t>
      </w:r>
    </w:p>
    <w:p w14:paraId="4A700599" w14:textId="77777777" w:rsidR="00207946" w:rsidRPr="0090570B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413BBA">
        <w:t xml:space="preserve">Kent JM, Kushner S, Ning X, et al. Risperidone dosing in children and adolescents with autistic disorder: a double-blind, placebo-controlled study. J Autism Dev 197 </w:t>
      </w:r>
      <w:proofErr w:type="spellStart"/>
      <w:r w:rsidRPr="00413BBA">
        <w:t>Disord</w:t>
      </w:r>
      <w:proofErr w:type="spellEnd"/>
      <w:r w:rsidRPr="00413BBA">
        <w:t xml:space="preserve">. 2013 Aug;43(8):1773-83. </w:t>
      </w:r>
      <w:proofErr w:type="spellStart"/>
      <w:r w:rsidRPr="00413BBA">
        <w:t>doi</w:t>
      </w:r>
      <w:proofErr w:type="spellEnd"/>
      <w:r w:rsidRPr="00413BBA">
        <w:t xml:space="preserve">: 10.1007/s10803-012-1723-5. </w:t>
      </w:r>
      <w:r w:rsidRPr="0090570B">
        <w:t>PMID: 23212807.</w:t>
      </w:r>
    </w:p>
    <w:p w14:paraId="426A27A3" w14:textId="77777777" w:rsidR="00207946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proofErr w:type="spellStart"/>
      <w:r w:rsidRPr="00413BBA">
        <w:t>Loebel</w:t>
      </w:r>
      <w:proofErr w:type="spellEnd"/>
      <w:r w:rsidRPr="00413BBA">
        <w:t xml:space="preserve"> A, </w:t>
      </w:r>
      <w:proofErr w:type="spellStart"/>
      <w:r w:rsidRPr="00413BBA">
        <w:t>Brams</w:t>
      </w:r>
      <w:proofErr w:type="spellEnd"/>
      <w:r w:rsidRPr="00413BBA">
        <w:t xml:space="preserve"> M, Goldman RS, et al. </w:t>
      </w:r>
      <w:proofErr w:type="spellStart"/>
      <w:r w:rsidRPr="00413BBA">
        <w:t>Lurasidone</w:t>
      </w:r>
      <w:proofErr w:type="spellEnd"/>
      <w:r w:rsidRPr="00413BBA">
        <w:t xml:space="preserve"> for the treatment of irritability with autistic disorder. J Autism Dev </w:t>
      </w:r>
      <w:proofErr w:type="spellStart"/>
      <w:r w:rsidRPr="00413BBA">
        <w:t>Disord</w:t>
      </w:r>
      <w:proofErr w:type="spellEnd"/>
      <w:r w:rsidRPr="00413BBA">
        <w:t>. 2016;46:1153-63.</w:t>
      </w:r>
    </w:p>
    <w:p w14:paraId="7A61F493" w14:textId="77777777" w:rsidR="00207946" w:rsidRPr="0090570B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proofErr w:type="spellStart"/>
      <w:r w:rsidRPr="00413BBA">
        <w:t>Luby</w:t>
      </w:r>
      <w:proofErr w:type="spellEnd"/>
      <w:r w:rsidRPr="00413BBA">
        <w:t xml:space="preserve"> J, </w:t>
      </w:r>
      <w:proofErr w:type="spellStart"/>
      <w:r w:rsidRPr="00413BBA">
        <w:t>Mrakotsky</w:t>
      </w:r>
      <w:proofErr w:type="spellEnd"/>
      <w:r w:rsidRPr="00413BBA">
        <w:t xml:space="preserve"> C, </w:t>
      </w:r>
      <w:proofErr w:type="spellStart"/>
      <w:r w:rsidRPr="00413BBA">
        <w:t>Stalets</w:t>
      </w:r>
      <w:proofErr w:type="spellEnd"/>
      <w:r w:rsidRPr="00413BBA">
        <w:t xml:space="preserve"> MM, et al. Risperidone in preschool children with autistic spectrum disorders: an investigation of safety and efficacy. J Child </w:t>
      </w:r>
      <w:proofErr w:type="spellStart"/>
      <w:r w:rsidRPr="00413BBA">
        <w:t>Adoles</w:t>
      </w:r>
      <w:proofErr w:type="spellEnd"/>
      <w:r w:rsidRPr="00413BBA">
        <w:t xml:space="preserve"> </w:t>
      </w:r>
      <w:proofErr w:type="spellStart"/>
      <w:r w:rsidRPr="00413BBA">
        <w:t>Psychopharmacol</w:t>
      </w:r>
      <w:proofErr w:type="spellEnd"/>
      <w:r w:rsidRPr="00413BBA">
        <w:t xml:space="preserve">. 2006;16(5):575-87. doi:10.1089/cap.2006.16.575. </w:t>
      </w:r>
      <w:r w:rsidRPr="0090570B">
        <w:t>PMID: 17069546.</w:t>
      </w:r>
    </w:p>
    <w:p w14:paraId="1B05ECBD" w14:textId="77777777" w:rsidR="00207946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413BBA">
        <w:t xml:space="preserve">Marcus RN, Owen R, </w:t>
      </w:r>
      <w:proofErr w:type="spellStart"/>
      <w:r w:rsidRPr="00413BBA">
        <w:t>Kamen</w:t>
      </w:r>
      <w:proofErr w:type="spellEnd"/>
      <w:r w:rsidRPr="00413BBA">
        <w:t xml:space="preserve"> L, Manos G, </w:t>
      </w:r>
      <w:proofErr w:type="spellStart"/>
      <w:r w:rsidRPr="00413BBA">
        <w:t>McQuade</w:t>
      </w:r>
      <w:proofErr w:type="spellEnd"/>
      <w:r w:rsidRPr="00413BBA">
        <w:t xml:space="preserve"> RD, Carson WH, </w:t>
      </w:r>
      <w:proofErr w:type="spellStart"/>
      <w:r w:rsidRPr="00413BBA">
        <w:t>Aman</w:t>
      </w:r>
      <w:proofErr w:type="spellEnd"/>
      <w:r w:rsidRPr="00413BBA">
        <w:t xml:space="preserve"> MG. A placebo-controlled, fixed-dose study of aripiprazole in children and adolescents with irritability associated with autistic disorder. J Am </w:t>
      </w:r>
      <w:proofErr w:type="spellStart"/>
      <w:r w:rsidRPr="00413BBA">
        <w:t>Acad</w:t>
      </w:r>
      <w:proofErr w:type="spellEnd"/>
      <w:r w:rsidRPr="00413BBA">
        <w:t xml:space="preserve"> Child </w:t>
      </w:r>
      <w:proofErr w:type="spellStart"/>
      <w:r w:rsidRPr="00413BBA">
        <w:t>Adolesc</w:t>
      </w:r>
      <w:proofErr w:type="spellEnd"/>
      <w:r w:rsidRPr="00413BBA">
        <w:t xml:space="preserve"> Psychiatry. 2009 Nov;48(11):1110-9. </w:t>
      </w:r>
      <w:proofErr w:type="spellStart"/>
      <w:r w:rsidRPr="00413BBA">
        <w:t>doi</w:t>
      </w:r>
      <w:proofErr w:type="spellEnd"/>
      <w:r w:rsidRPr="00413BBA">
        <w:t xml:space="preserve">: 10.1097/CHI.0b013e3181b76658. </w:t>
      </w:r>
      <w:r>
        <w:t>PubMed PMID: 19797985.</w:t>
      </w:r>
    </w:p>
    <w:p w14:paraId="0820D226" w14:textId="77777777" w:rsidR="00207946" w:rsidRPr="00413BBA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413BBA">
        <w:t xml:space="preserve">McCracken JT, McGough J, Shah B, et al. Risperidone in children with autism and serious behavioral problems. N </w:t>
      </w:r>
      <w:proofErr w:type="spellStart"/>
      <w:r w:rsidRPr="00413BBA">
        <w:t>Engl</w:t>
      </w:r>
      <w:proofErr w:type="spellEnd"/>
      <w:r w:rsidRPr="00413BBA">
        <w:t xml:space="preserve"> J Med. 2002;347(5):314-21. </w:t>
      </w:r>
      <w:proofErr w:type="spellStart"/>
      <w:r w:rsidRPr="00413BBA">
        <w:t>doi</w:t>
      </w:r>
      <w:proofErr w:type="spellEnd"/>
      <w:r w:rsidRPr="00413BBA">
        <w:t>: 10.1056/NEJMoa013171 PMID: 12151468.</w:t>
      </w:r>
    </w:p>
    <w:p w14:paraId="7D01CC72" w14:textId="77777777" w:rsidR="00207946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413BBA">
        <w:t xml:space="preserve">Nagaraj R, </w:t>
      </w:r>
      <w:proofErr w:type="spellStart"/>
      <w:r w:rsidRPr="00413BBA">
        <w:t>Singhi</w:t>
      </w:r>
      <w:proofErr w:type="spellEnd"/>
      <w:r w:rsidRPr="00413BBA">
        <w:t xml:space="preserve"> P, </w:t>
      </w:r>
      <w:proofErr w:type="spellStart"/>
      <w:r w:rsidRPr="00413BBA">
        <w:t>Malhi</w:t>
      </w:r>
      <w:proofErr w:type="spellEnd"/>
      <w:r w:rsidRPr="00413BBA">
        <w:t xml:space="preserve"> P. Risperidone in children with autism: randomized, placebo-controlled, double-blind study. </w:t>
      </w:r>
      <w:r>
        <w:t xml:space="preserve">J Child Neurol. 2006;21(6):450-5. </w:t>
      </w:r>
      <w:proofErr w:type="spellStart"/>
      <w:r>
        <w:t>doi</w:t>
      </w:r>
      <w:proofErr w:type="spellEnd"/>
      <w:r>
        <w:t>: 10.1177/08830738060210060801. PMID: 16948927.</w:t>
      </w:r>
    </w:p>
    <w:p w14:paraId="6D77CA06" w14:textId="3A8EAB01" w:rsidR="00037FFC" w:rsidRDefault="00037FFC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037FFC">
        <w:t>NCT00870727</w:t>
      </w:r>
      <w:r>
        <w:t xml:space="preserve">. </w:t>
      </w:r>
      <w:r w:rsidRPr="00037FFC">
        <w:t>Study of Aripiprazole in the Treatment of Pervasive Developmental Disorders</w:t>
      </w:r>
      <w:r>
        <w:t>. First posted: 27</w:t>
      </w:r>
      <w:r>
        <w:rPr>
          <w:vertAlign w:val="superscript"/>
        </w:rPr>
        <w:t>th</w:t>
      </w:r>
      <w:r>
        <w:t xml:space="preserve"> Mar 2009. Accessed: 18</w:t>
      </w:r>
      <w:r>
        <w:rPr>
          <w:vertAlign w:val="superscript"/>
        </w:rPr>
        <w:t>th</w:t>
      </w:r>
      <w:r>
        <w:t xml:space="preserve"> Feb 2019.</w:t>
      </w:r>
    </w:p>
    <w:p w14:paraId="5CEC14DC" w14:textId="3B0A95F7" w:rsidR="00037FFC" w:rsidRDefault="00037FFC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037FFC">
        <w:t>NCT01624675</w:t>
      </w:r>
      <w:r>
        <w:t xml:space="preserve">. </w:t>
      </w:r>
      <w:r w:rsidRPr="00037FFC">
        <w:t>A Study to Evaluate the Efficacy and Safety of Risperidone (R064766) in Children and Adolescents With Irritability Associated With Autistic Disorder</w:t>
      </w:r>
      <w:r>
        <w:t xml:space="preserve">. First posted: </w:t>
      </w:r>
      <w:r w:rsidRPr="00037FFC">
        <w:t>21</w:t>
      </w:r>
      <w:r w:rsidRPr="00037FFC">
        <w:rPr>
          <w:vertAlign w:val="superscript"/>
        </w:rPr>
        <w:t>st</w:t>
      </w:r>
      <w:r>
        <w:t xml:space="preserve"> </w:t>
      </w:r>
      <w:r w:rsidRPr="00037FFC">
        <w:t>Jun</w:t>
      </w:r>
      <w:r>
        <w:t xml:space="preserve"> 2012. Accessed: 18</w:t>
      </w:r>
      <w:r w:rsidRPr="00037FFC">
        <w:rPr>
          <w:vertAlign w:val="superscript"/>
        </w:rPr>
        <w:t>th</w:t>
      </w:r>
      <w:r>
        <w:t xml:space="preserve"> Feb 2019.</w:t>
      </w:r>
    </w:p>
    <w:p w14:paraId="1C2695B3" w14:textId="77777777" w:rsidR="00207946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413BBA">
        <w:t xml:space="preserve">Owen R, </w:t>
      </w:r>
      <w:proofErr w:type="spellStart"/>
      <w:r w:rsidRPr="00413BBA">
        <w:t>Sikich</w:t>
      </w:r>
      <w:proofErr w:type="spellEnd"/>
      <w:r w:rsidRPr="00413BBA">
        <w:t xml:space="preserve"> L, Marcus RN, Corey-Lisle P, Manos G, </w:t>
      </w:r>
      <w:proofErr w:type="spellStart"/>
      <w:r w:rsidRPr="00413BBA">
        <w:t>McQuade</w:t>
      </w:r>
      <w:proofErr w:type="spellEnd"/>
      <w:r w:rsidRPr="00413BBA">
        <w:t xml:space="preserve"> RD, Carson WH, </w:t>
      </w:r>
      <w:proofErr w:type="spellStart"/>
      <w:r w:rsidRPr="00413BBA">
        <w:t>Findling</w:t>
      </w:r>
      <w:proofErr w:type="spellEnd"/>
      <w:r w:rsidRPr="00413BBA">
        <w:t xml:space="preserve"> RL. Aripiprazole in the treatment of irritability in children and adolescents with autistic </w:t>
      </w:r>
      <w:r w:rsidRPr="00413BBA">
        <w:lastRenderedPageBreak/>
        <w:t xml:space="preserve">disorder. </w:t>
      </w:r>
      <w:r>
        <w:t xml:space="preserve">Pediatrics. 2009 Dec;124(6):1533-40. </w:t>
      </w:r>
      <w:proofErr w:type="spellStart"/>
      <w:r>
        <w:t>doi</w:t>
      </w:r>
      <w:proofErr w:type="spellEnd"/>
      <w:r>
        <w:t>: 10.1542/peds.2008-3782. PubMed PMID: 19948625.</w:t>
      </w:r>
    </w:p>
    <w:p w14:paraId="6081ED86" w14:textId="77777777" w:rsidR="00207946" w:rsidRPr="00413BBA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r w:rsidRPr="00413BBA">
        <w:t xml:space="preserve">Remington G, </w:t>
      </w:r>
      <w:proofErr w:type="spellStart"/>
      <w:r w:rsidRPr="00413BBA">
        <w:t>Sloman</w:t>
      </w:r>
      <w:proofErr w:type="spellEnd"/>
      <w:r w:rsidRPr="00413BBA">
        <w:t xml:space="preserve"> L, </w:t>
      </w:r>
      <w:proofErr w:type="spellStart"/>
      <w:r w:rsidRPr="00413BBA">
        <w:t>Konstantareas</w:t>
      </w:r>
      <w:proofErr w:type="spellEnd"/>
      <w:r w:rsidRPr="00413BBA">
        <w:t xml:space="preserve"> M, et al. Clomipramine versus haloperidol in the treatment of autistic disorder: a double-blind, placebo-controlled, crossover study. J </w:t>
      </w:r>
      <w:proofErr w:type="spellStart"/>
      <w:r w:rsidRPr="00413BBA">
        <w:t>Clin</w:t>
      </w:r>
      <w:proofErr w:type="spellEnd"/>
      <w:r w:rsidRPr="00413BBA">
        <w:t xml:space="preserve"> </w:t>
      </w:r>
      <w:proofErr w:type="spellStart"/>
      <w:r w:rsidRPr="00413BBA">
        <w:t>Psychopharmacol</w:t>
      </w:r>
      <w:proofErr w:type="spellEnd"/>
      <w:r w:rsidRPr="00413BBA">
        <w:t>. 2001 Aug;21(4):440-4. PMID: 11476129.</w:t>
      </w:r>
    </w:p>
    <w:p w14:paraId="59E993D1" w14:textId="77777777" w:rsidR="00207946" w:rsidRDefault="00207946" w:rsidP="00F27743">
      <w:pPr>
        <w:pStyle w:val="Paragrafoelenco"/>
        <w:numPr>
          <w:ilvl w:val="0"/>
          <w:numId w:val="6"/>
        </w:numPr>
        <w:spacing w:after="200" w:line="276" w:lineRule="auto"/>
        <w:ind w:left="426"/>
      </w:pPr>
      <w:proofErr w:type="spellStart"/>
      <w:r w:rsidRPr="00413BBA">
        <w:t>Shea</w:t>
      </w:r>
      <w:proofErr w:type="spellEnd"/>
      <w:r w:rsidRPr="00413BBA">
        <w:t xml:space="preserve"> S, </w:t>
      </w:r>
      <w:proofErr w:type="spellStart"/>
      <w:r w:rsidRPr="00413BBA">
        <w:t>Turgay</w:t>
      </w:r>
      <w:proofErr w:type="spellEnd"/>
      <w:r w:rsidRPr="00413BBA">
        <w:t xml:space="preserve"> A, Carroll A, et al. Risperidone in the treatment of disruptive behavioral symptoms in children with autistic and other pervasive developmental disorders. Pediatrics. 2004;114(5):e634-e41. PMID: 15492353.</w:t>
      </w:r>
    </w:p>
    <w:p w14:paraId="401661F2" w14:textId="77777777" w:rsidR="00D736B5" w:rsidRDefault="00D736B5" w:rsidP="00037FFC"/>
    <w:sectPr w:rsidR="00D736B5" w:rsidSect="009B72C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">
    <w:panose1 w:val="02020603050405020304"/>
    <w:charset w:val="00"/>
    <w:family w:val="roman"/>
    <w:notTrueType/>
    <w:pitch w:val="default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47338"/>
    <w:multiLevelType w:val="hybridMultilevel"/>
    <w:tmpl w:val="16B8FBD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6E4715"/>
    <w:multiLevelType w:val="hybridMultilevel"/>
    <w:tmpl w:val="87765614"/>
    <w:lvl w:ilvl="0" w:tplc="0410000F">
      <w:start w:val="1"/>
      <w:numFmt w:val="decimal"/>
      <w:lvlText w:val="%1."/>
      <w:lvlJc w:val="left"/>
      <w:pPr>
        <w:ind w:left="1800" w:hanging="360"/>
      </w:p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2D222077"/>
    <w:multiLevelType w:val="hybridMultilevel"/>
    <w:tmpl w:val="569E56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793B10"/>
    <w:multiLevelType w:val="hybridMultilevel"/>
    <w:tmpl w:val="2D8485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27D2D"/>
    <w:multiLevelType w:val="hybridMultilevel"/>
    <w:tmpl w:val="F28A4A34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</w:lvl>
    <w:lvl w:ilvl="3" w:tplc="0410000F" w:tentative="1">
      <w:start w:val="1"/>
      <w:numFmt w:val="decimal"/>
      <w:lvlText w:val="%4."/>
      <w:lvlJc w:val="left"/>
      <w:pPr>
        <w:ind w:left="3960" w:hanging="360"/>
      </w:p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</w:lvl>
    <w:lvl w:ilvl="6" w:tplc="0410000F" w:tentative="1">
      <w:start w:val="1"/>
      <w:numFmt w:val="decimal"/>
      <w:lvlText w:val="%7."/>
      <w:lvlJc w:val="left"/>
      <w:pPr>
        <w:ind w:left="6120" w:hanging="360"/>
      </w:p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49155DD3"/>
    <w:multiLevelType w:val="hybridMultilevel"/>
    <w:tmpl w:val="45043B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EFF"/>
    <w:rsid w:val="000117EB"/>
    <w:rsid w:val="00021444"/>
    <w:rsid w:val="00037FFC"/>
    <w:rsid w:val="00073E17"/>
    <w:rsid w:val="000747FD"/>
    <w:rsid w:val="000C2655"/>
    <w:rsid w:val="00144424"/>
    <w:rsid w:val="0018524C"/>
    <w:rsid w:val="001B1E47"/>
    <w:rsid w:val="001C3286"/>
    <w:rsid w:val="001F7B9C"/>
    <w:rsid w:val="00207946"/>
    <w:rsid w:val="00216D83"/>
    <w:rsid w:val="00271DFE"/>
    <w:rsid w:val="002C4BAF"/>
    <w:rsid w:val="002F10AF"/>
    <w:rsid w:val="00345A0E"/>
    <w:rsid w:val="003709DB"/>
    <w:rsid w:val="003C20C2"/>
    <w:rsid w:val="00433EBF"/>
    <w:rsid w:val="0048143A"/>
    <w:rsid w:val="004F2B0B"/>
    <w:rsid w:val="00532AE7"/>
    <w:rsid w:val="00556DA8"/>
    <w:rsid w:val="0059143C"/>
    <w:rsid w:val="00594CA9"/>
    <w:rsid w:val="005968A0"/>
    <w:rsid w:val="005F73CD"/>
    <w:rsid w:val="00601459"/>
    <w:rsid w:val="00611EC3"/>
    <w:rsid w:val="00632840"/>
    <w:rsid w:val="006A6390"/>
    <w:rsid w:val="006F46EC"/>
    <w:rsid w:val="007F4EFF"/>
    <w:rsid w:val="007F71C6"/>
    <w:rsid w:val="00837F11"/>
    <w:rsid w:val="00843E76"/>
    <w:rsid w:val="0085233C"/>
    <w:rsid w:val="00895239"/>
    <w:rsid w:val="00967D58"/>
    <w:rsid w:val="009B43A2"/>
    <w:rsid w:val="009B6806"/>
    <w:rsid w:val="009B72C4"/>
    <w:rsid w:val="009D5B4D"/>
    <w:rsid w:val="009F7CF8"/>
    <w:rsid w:val="00A10653"/>
    <w:rsid w:val="00A64E7A"/>
    <w:rsid w:val="00A722CC"/>
    <w:rsid w:val="00AC731A"/>
    <w:rsid w:val="00AE36E7"/>
    <w:rsid w:val="00B06A68"/>
    <w:rsid w:val="00B145C0"/>
    <w:rsid w:val="00B16ABB"/>
    <w:rsid w:val="00B40793"/>
    <w:rsid w:val="00D435C3"/>
    <w:rsid w:val="00D61EDA"/>
    <w:rsid w:val="00D736B5"/>
    <w:rsid w:val="00E5437B"/>
    <w:rsid w:val="00E5585B"/>
    <w:rsid w:val="00E64FC9"/>
    <w:rsid w:val="00E918FD"/>
    <w:rsid w:val="00E95887"/>
    <w:rsid w:val="00ED7334"/>
    <w:rsid w:val="00F03988"/>
    <w:rsid w:val="00F25681"/>
    <w:rsid w:val="00F27743"/>
    <w:rsid w:val="00F5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8939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4EF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F4EF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4EF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4EFF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B72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4EF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F4EF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4EF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4EFF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B72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7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9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0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6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5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1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4730</TotalTime>
  <Pages>3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 De Crescenzo</dc:creator>
  <cp:lastModifiedBy>dorro</cp:lastModifiedBy>
  <cp:revision>48</cp:revision>
  <dcterms:created xsi:type="dcterms:W3CDTF">2018-12-28T15:32:00Z</dcterms:created>
  <dcterms:modified xsi:type="dcterms:W3CDTF">2020-01-10T11:32:00Z</dcterms:modified>
</cp:coreProperties>
</file>